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09D0" w14:textId="480D6014" w:rsidR="007570A1" w:rsidRPr="007570A1" w:rsidRDefault="007570A1" w:rsidP="007570A1">
      <w:pPr>
        <w:tabs>
          <w:tab w:val="num" w:pos="720"/>
        </w:tabs>
        <w:ind w:left="720" w:hanging="720"/>
        <w:jc w:val="center"/>
        <w:rPr>
          <w:rFonts w:ascii="Times New Roman" w:hAnsi="Times New Roman" w:cs="Times New Roman"/>
          <w:sz w:val="32"/>
          <w:szCs w:val="32"/>
        </w:rPr>
      </w:pPr>
      <w:r w:rsidRPr="007570A1">
        <w:rPr>
          <w:rFonts w:ascii="Times New Roman" w:hAnsi="Times New Roman" w:cs="Times New Roman"/>
          <w:sz w:val="32"/>
          <w:szCs w:val="32"/>
        </w:rPr>
        <w:t>Вопросы к зачету</w:t>
      </w:r>
    </w:p>
    <w:p w14:paraId="4655F2C1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В чём разница между верификацией и валидацией?</w:t>
      </w:r>
    </w:p>
    <w:p w14:paraId="6A4EB2CC" w14:textId="6E979E9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Какие основные фазы жизненного цикла ПО?</w:t>
      </w:r>
    </w:p>
    <w:p w14:paraId="4F038F4C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В чём разница между QA и QC?</w:t>
      </w:r>
    </w:p>
    <w:p w14:paraId="569D3312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тест (</w:t>
      </w:r>
      <w:proofErr w:type="spellStart"/>
      <w:r w:rsidRPr="007570A1">
        <w:rPr>
          <w:color w:val="0F1115"/>
          <w:sz w:val="28"/>
          <w:szCs w:val="28"/>
        </w:rPr>
        <w:t>test</w:t>
      </w:r>
      <w:proofErr w:type="spellEnd"/>
      <w:r w:rsidRPr="007570A1">
        <w:rPr>
          <w:color w:val="0F1115"/>
          <w:sz w:val="28"/>
          <w:szCs w:val="28"/>
        </w:rPr>
        <w:t>) и тестовый случай (</w:t>
      </w:r>
      <w:proofErr w:type="spellStart"/>
      <w:r w:rsidRPr="007570A1">
        <w:rPr>
          <w:color w:val="0F1115"/>
          <w:sz w:val="28"/>
          <w:szCs w:val="28"/>
        </w:rPr>
        <w:t>test</w:t>
      </w:r>
      <w:proofErr w:type="spellEnd"/>
      <w:r w:rsidRPr="007570A1">
        <w:rPr>
          <w:color w:val="0F1115"/>
          <w:sz w:val="28"/>
          <w:szCs w:val="28"/>
        </w:rPr>
        <w:t xml:space="preserve"> </w:t>
      </w:r>
      <w:proofErr w:type="spellStart"/>
      <w:r w:rsidRPr="007570A1">
        <w:rPr>
          <w:color w:val="0F1115"/>
          <w:sz w:val="28"/>
          <w:szCs w:val="28"/>
        </w:rPr>
        <w:t>case</w:t>
      </w:r>
      <w:proofErr w:type="spellEnd"/>
      <w:r w:rsidRPr="007570A1">
        <w:rPr>
          <w:color w:val="0F1115"/>
          <w:sz w:val="28"/>
          <w:szCs w:val="28"/>
        </w:rPr>
        <w:t>)?</w:t>
      </w:r>
    </w:p>
    <w:p w14:paraId="67BD18EC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Объясните цепочку: Ошибка → Дефект → Отказ.</w:t>
      </w:r>
    </w:p>
    <w:p w14:paraId="5C71F857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Какие основные цели и задачи тестирования?</w:t>
      </w:r>
    </w:p>
    <w:p w14:paraId="1B50FCF2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Назовите роли участников процесса тестирования.</w:t>
      </w:r>
    </w:p>
    <w:p w14:paraId="0D049381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эффективность тестирования и как её можно измерить?</w:t>
      </w:r>
    </w:p>
    <w:p w14:paraId="50A71AAD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В чём разница между тестированием «белого ящика» и «чёрного ящика»?</w:t>
      </w:r>
    </w:p>
    <w:p w14:paraId="35B73697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модульное, интеграционное и системное тестирование?</w:t>
      </w:r>
    </w:p>
    <w:p w14:paraId="73266A1F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регрессионное тестирование и когда оно применяется?</w:t>
      </w:r>
    </w:p>
    <w:p w14:paraId="23C2115D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Чем отличается нагрузочное тестирование от стрессового?</w:t>
      </w:r>
    </w:p>
    <w:p w14:paraId="6720D80D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тестирование безопасности? Приведите пример XSS-атаки.</w:t>
      </w:r>
    </w:p>
    <w:p w14:paraId="720D5E8F" w14:textId="0DFF1AEB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 xml:space="preserve">Что такое критерий покрытия тестирования? </w:t>
      </w:r>
      <w:r w:rsidR="00096694">
        <w:rPr>
          <w:color w:val="0F1115"/>
          <w:sz w:val="28"/>
          <w:szCs w:val="28"/>
        </w:rPr>
        <w:t>В</w:t>
      </w:r>
      <w:r w:rsidRPr="007570A1">
        <w:rPr>
          <w:color w:val="0F1115"/>
          <w:sz w:val="28"/>
          <w:szCs w:val="28"/>
        </w:rPr>
        <w:t>иды покрытия</w:t>
      </w:r>
      <w:r w:rsidR="00096694">
        <w:rPr>
          <w:color w:val="0F1115"/>
          <w:sz w:val="28"/>
          <w:szCs w:val="28"/>
        </w:rPr>
        <w:t>.</w:t>
      </w:r>
    </w:p>
    <w:p w14:paraId="05F18D1D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требования к ПО? Какие виды требований существуют?</w:t>
      </w:r>
    </w:p>
    <w:p w14:paraId="1EBF3A13" w14:textId="17A4B015" w:rsidR="003F0742" w:rsidRPr="007570A1" w:rsidRDefault="00096694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К</w:t>
      </w:r>
      <w:r w:rsidR="003F0742" w:rsidRPr="007570A1">
        <w:rPr>
          <w:color w:val="0F1115"/>
          <w:sz w:val="28"/>
          <w:szCs w:val="28"/>
        </w:rPr>
        <w:t>ритерии качества требований?</w:t>
      </w:r>
    </w:p>
    <w:p w14:paraId="2D2B28CB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тест-план и какие разделы он должен включать?</w:t>
      </w:r>
    </w:p>
    <w:p w14:paraId="6BC8C2B8" w14:textId="1BD896ED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Какие критерии начала и окончания тестирования?</w:t>
      </w:r>
    </w:p>
    <w:p w14:paraId="0FE2F7EB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тест-дизайн и какие задачи он решает?</w:t>
      </w:r>
    </w:p>
    <w:p w14:paraId="114DBB94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Кто такой тест-аналитик и тест-дизайнер? В чём разница их ролей?</w:t>
      </w:r>
    </w:p>
    <w:p w14:paraId="6E21E1FF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тест-стратегия и чем она отличается от тест-плана?</w:t>
      </w:r>
    </w:p>
    <w:p w14:paraId="79B3876E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методика тестирования и чем она отличается от стратегии?</w:t>
      </w:r>
    </w:p>
    <w:p w14:paraId="120907C9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тест-кейс? Перечислите его основные атрибуты.</w:t>
      </w:r>
    </w:p>
    <w:p w14:paraId="7F7C5CE4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Чем позитивный тест-кейс отличается от негативного?</w:t>
      </w:r>
    </w:p>
    <w:p w14:paraId="6104A3D7" w14:textId="2783A921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Чего не должно быть в тест-кейсе? Приведите примеры.</w:t>
      </w:r>
    </w:p>
    <w:p w14:paraId="0A0E6978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дефект (</w:t>
      </w:r>
      <w:proofErr w:type="spellStart"/>
      <w:r w:rsidRPr="007570A1">
        <w:rPr>
          <w:color w:val="0F1115"/>
          <w:sz w:val="28"/>
          <w:szCs w:val="28"/>
        </w:rPr>
        <w:t>bug</w:t>
      </w:r>
      <w:proofErr w:type="spellEnd"/>
      <w:r w:rsidRPr="007570A1">
        <w:rPr>
          <w:color w:val="0F1115"/>
          <w:sz w:val="28"/>
          <w:szCs w:val="28"/>
        </w:rPr>
        <w:t>)? Какая информация должна быть в отчёте о дефекте?</w:t>
      </w:r>
    </w:p>
    <w:p w14:paraId="65F0C575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В чём разница между приоритетом и важностью дефекта?</w:t>
      </w:r>
    </w:p>
    <w:p w14:paraId="60D4016E" w14:textId="00FC1DA6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Какие градации важности и приоритета дефекта?</w:t>
      </w:r>
    </w:p>
    <w:p w14:paraId="6E00A270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Когда тест-кейсы нужны, а когда можно обойтись без них?</w:t>
      </w:r>
    </w:p>
    <w:p w14:paraId="3C1FBB23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классы эквивалентности? Приведите пример.</w:t>
      </w:r>
    </w:p>
    <w:p w14:paraId="285B0130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анализ граничных значений и как его применять?</w:t>
      </w:r>
    </w:p>
    <w:p w14:paraId="078EB024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таблица принятия решений (</w:t>
      </w:r>
      <w:proofErr w:type="spellStart"/>
      <w:r w:rsidRPr="007570A1">
        <w:rPr>
          <w:color w:val="0F1115"/>
          <w:sz w:val="28"/>
          <w:szCs w:val="28"/>
        </w:rPr>
        <w:t>decision</w:t>
      </w:r>
      <w:proofErr w:type="spellEnd"/>
      <w:r w:rsidRPr="007570A1">
        <w:rPr>
          <w:color w:val="0F1115"/>
          <w:sz w:val="28"/>
          <w:szCs w:val="28"/>
        </w:rPr>
        <w:t xml:space="preserve"> </w:t>
      </w:r>
      <w:proofErr w:type="spellStart"/>
      <w:r w:rsidRPr="007570A1">
        <w:rPr>
          <w:color w:val="0F1115"/>
          <w:sz w:val="28"/>
          <w:szCs w:val="28"/>
        </w:rPr>
        <w:t>table</w:t>
      </w:r>
      <w:proofErr w:type="spellEnd"/>
      <w:r w:rsidRPr="007570A1">
        <w:rPr>
          <w:color w:val="0F1115"/>
          <w:sz w:val="28"/>
          <w:szCs w:val="28"/>
        </w:rPr>
        <w:t>)? Приведите пример.</w:t>
      </w:r>
    </w:p>
    <w:p w14:paraId="08081944" w14:textId="4A4A9784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 xml:space="preserve">Что такое </w:t>
      </w:r>
      <w:r w:rsidR="007570A1" w:rsidRPr="007570A1">
        <w:rPr>
          <w:color w:val="0F1115"/>
          <w:sz w:val="28"/>
          <w:szCs w:val="28"/>
        </w:rPr>
        <w:t>матрица принятия решения?</w:t>
      </w:r>
      <w:r w:rsidRPr="007570A1">
        <w:rPr>
          <w:color w:val="0F1115"/>
          <w:sz w:val="28"/>
          <w:szCs w:val="28"/>
        </w:rPr>
        <w:t xml:space="preserve"> </w:t>
      </w:r>
    </w:p>
    <w:p w14:paraId="39BE046B" w14:textId="0FC0AB6F" w:rsidR="003F0742" w:rsidRPr="007570A1" w:rsidRDefault="00096694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</w:t>
      </w:r>
      <w:r w:rsidR="003F0742" w:rsidRPr="007570A1">
        <w:rPr>
          <w:color w:val="0F1115"/>
          <w:sz w:val="28"/>
          <w:szCs w:val="28"/>
        </w:rPr>
        <w:t>тандартные проверки GUI?</w:t>
      </w:r>
    </w:p>
    <w:p w14:paraId="59883397" w14:textId="77777777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Как проверить текстовое поле на корректность ввода?</w:t>
      </w:r>
    </w:p>
    <w:p w14:paraId="593007EA" w14:textId="548F02D1" w:rsidR="003F0742" w:rsidRPr="007570A1" w:rsidRDefault="003F0742" w:rsidP="007570A1">
      <w:pPr>
        <w:pStyle w:val="ds-markdown-paragraph"/>
        <w:numPr>
          <w:ilvl w:val="0"/>
          <w:numId w:val="1"/>
        </w:numPr>
        <w:spacing w:before="0" w:beforeAutospacing="0" w:after="0" w:afterAutospacing="0"/>
        <w:ind w:hanging="720"/>
        <w:rPr>
          <w:color w:val="0F1115"/>
          <w:sz w:val="28"/>
          <w:szCs w:val="28"/>
        </w:rPr>
      </w:pPr>
      <w:r w:rsidRPr="007570A1">
        <w:rPr>
          <w:color w:val="0F1115"/>
          <w:sz w:val="28"/>
          <w:szCs w:val="28"/>
        </w:rPr>
        <w:t>Что такое негативное тестирование и примеры?</w:t>
      </w:r>
    </w:p>
    <w:p w14:paraId="19220404" w14:textId="77777777" w:rsidR="003F0742" w:rsidRPr="007570A1" w:rsidRDefault="003F0742" w:rsidP="007570A1">
      <w:pPr>
        <w:pStyle w:val="ds-markdown-paragraph"/>
        <w:spacing w:before="0" w:beforeAutospacing="0" w:after="0" w:afterAutospacing="0"/>
        <w:ind w:left="720" w:hanging="720"/>
        <w:rPr>
          <w:color w:val="0F1115"/>
          <w:sz w:val="28"/>
          <w:szCs w:val="28"/>
        </w:rPr>
      </w:pPr>
    </w:p>
    <w:p w14:paraId="45E70B30" w14:textId="77777777" w:rsidR="00895C7E" w:rsidRPr="007570A1" w:rsidRDefault="00895C7E" w:rsidP="007570A1">
      <w:pPr>
        <w:ind w:hanging="720"/>
        <w:rPr>
          <w:rFonts w:ascii="Times New Roman" w:hAnsi="Times New Roman" w:cs="Times New Roman"/>
          <w:sz w:val="28"/>
          <w:szCs w:val="28"/>
        </w:rPr>
      </w:pPr>
    </w:p>
    <w:sectPr w:rsidR="00895C7E" w:rsidRPr="0075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6668" w14:textId="77777777" w:rsidR="00A7108F" w:rsidRDefault="00A7108F" w:rsidP="007570A1">
      <w:r>
        <w:separator/>
      </w:r>
    </w:p>
  </w:endnote>
  <w:endnote w:type="continuationSeparator" w:id="0">
    <w:p w14:paraId="12AA6BB9" w14:textId="77777777" w:rsidR="00A7108F" w:rsidRDefault="00A7108F" w:rsidP="0075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(Заголовки (сло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244F" w14:textId="77777777" w:rsidR="00A7108F" w:rsidRDefault="00A7108F" w:rsidP="007570A1">
      <w:r>
        <w:separator/>
      </w:r>
    </w:p>
  </w:footnote>
  <w:footnote w:type="continuationSeparator" w:id="0">
    <w:p w14:paraId="55D17291" w14:textId="77777777" w:rsidR="00A7108F" w:rsidRDefault="00A7108F" w:rsidP="0075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E1F"/>
    <w:multiLevelType w:val="multilevel"/>
    <w:tmpl w:val="0C4AC78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E4553"/>
    <w:multiLevelType w:val="multilevel"/>
    <w:tmpl w:val="A234107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93622"/>
    <w:multiLevelType w:val="multilevel"/>
    <w:tmpl w:val="A042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802B2"/>
    <w:multiLevelType w:val="multilevel"/>
    <w:tmpl w:val="3C98139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24012"/>
    <w:multiLevelType w:val="multilevel"/>
    <w:tmpl w:val="562AE8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0713583">
    <w:abstractNumId w:val="2"/>
  </w:num>
  <w:num w:numId="2" w16cid:durableId="1790511032">
    <w:abstractNumId w:val="4"/>
  </w:num>
  <w:num w:numId="3" w16cid:durableId="787285825">
    <w:abstractNumId w:val="3"/>
  </w:num>
  <w:num w:numId="4" w16cid:durableId="886994658">
    <w:abstractNumId w:val="1"/>
  </w:num>
  <w:num w:numId="5" w16cid:durableId="12886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2"/>
    <w:rsid w:val="00054188"/>
    <w:rsid w:val="00096694"/>
    <w:rsid w:val="002A30B3"/>
    <w:rsid w:val="00303D8F"/>
    <w:rsid w:val="003F0742"/>
    <w:rsid w:val="004728E3"/>
    <w:rsid w:val="004C4286"/>
    <w:rsid w:val="007570A1"/>
    <w:rsid w:val="007A3582"/>
    <w:rsid w:val="00895C7E"/>
    <w:rsid w:val="009B07EF"/>
    <w:rsid w:val="00A27652"/>
    <w:rsid w:val="00A7108F"/>
    <w:rsid w:val="00A855B5"/>
    <w:rsid w:val="00B91A71"/>
    <w:rsid w:val="00BD34A2"/>
    <w:rsid w:val="00CD06E7"/>
    <w:rsid w:val="00EA684D"/>
    <w:rsid w:val="00ED6778"/>
    <w:rsid w:val="00EE06DD"/>
    <w:rsid w:val="00F3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81CB72"/>
  <w15:chartTrackingRefBased/>
  <w15:docId w15:val="{88DE5E16-06E6-2448-BDDB-BEF2DA39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autoRedefine/>
    <w:uiPriority w:val="39"/>
    <w:qFormat/>
    <w:rsid w:val="00A27652"/>
    <w:pPr>
      <w:spacing w:before="120"/>
    </w:pPr>
    <w:rPr>
      <w:rFonts w:ascii="Times New Roman" w:eastAsia="Times New Roman" w:hAnsi="Times New Roman" w:cstheme="minorHAnsi"/>
      <w:bCs/>
      <w:iCs/>
      <w:kern w:val="0"/>
      <w:sz w:val="28"/>
      <w:lang w:eastAsia="ru-RU"/>
      <w14:ligatures w14:val="none"/>
    </w:rPr>
  </w:style>
  <w:style w:type="paragraph" w:styleId="21">
    <w:name w:val="toc 2"/>
    <w:basedOn w:val="a"/>
    <w:autoRedefine/>
    <w:uiPriority w:val="39"/>
    <w:qFormat/>
    <w:rsid w:val="00A27652"/>
    <w:pPr>
      <w:spacing w:before="120"/>
      <w:ind w:left="240"/>
    </w:pPr>
    <w:rPr>
      <w:rFonts w:ascii="Times New Roman" w:eastAsia="Times New Roman" w:hAnsi="Times New Roman" w:cstheme="minorHAnsi"/>
      <w:bCs/>
      <w:kern w:val="0"/>
      <w:sz w:val="28"/>
      <w:szCs w:val="22"/>
      <w:lang w:eastAsia="ru-RU"/>
      <w14:ligatures w14:val="none"/>
    </w:rPr>
  </w:style>
  <w:style w:type="paragraph" w:styleId="31">
    <w:name w:val="toc 3"/>
    <w:basedOn w:val="a"/>
    <w:autoRedefine/>
    <w:uiPriority w:val="39"/>
    <w:qFormat/>
    <w:rsid w:val="00A27652"/>
    <w:pPr>
      <w:ind w:left="480"/>
    </w:pPr>
    <w:rPr>
      <w:rFonts w:ascii="Times New Roman" w:eastAsia="Times New Roman" w:hAnsi="Times New Roman" w:cstheme="minorHAnsi"/>
      <w:kern w:val="0"/>
      <w:sz w:val="28"/>
      <w:szCs w:val="20"/>
      <w:lang w:eastAsia="ru-RU"/>
      <w14:ligatures w14:val="none"/>
    </w:rPr>
  </w:style>
  <w:style w:type="paragraph" w:styleId="a3">
    <w:name w:val="Title"/>
    <w:basedOn w:val="a"/>
    <w:next w:val="a"/>
    <w:link w:val="a4"/>
    <w:autoRedefine/>
    <w:uiPriority w:val="10"/>
    <w:qFormat/>
    <w:rsid w:val="00EA684D"/>
    <w:pPr>
      <w:spacing w:after="80"/>
      <w:contextualSpacing/>
    </w:pPr>
    <w:rPr>
      <w:rFonts w:ascii="Times New Roman" w:eastAsiaTheme="majorEastAsia" w:hAnsi="Times New Roman" w:cs="Times New Roman (Заголовки (сло"/>
      <w:spacing w:val="-10"/>
      <w:kern w:val="28"/>
      <w:sz w:val="28"/>
      <w:szCs w:val="56"/>
      <w:lang w:eastAsia="ru-RU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EA684D"/>
    <w:rPr>
      <w:rFonts w:ascii="Times New Roman" w:eastAsiaTheme="majorEastAsia" w:hAnsi="Times New Roman" w:cs="Times New Roman (Заголовки (сло"/>
      <w:spacing w:val="-10"/>
      <w:kern w:val="28"/>
      <w:sz w:val="28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autoRedefine/>
    <w:uiPriority w:val="11"/>
    <w:qFormat/>
    <w:rsid w:val="00EA684D"/>
    <w:pPr>
      <w:numPr>
        <w:ilvl w:val="1"/>
      </w:numPr>
      <w:spacing w:after="40"/>
    </w:pPr>
    <w:rPr>
      <w:rFonts w:ascii="Times New Roman" w:eastAsiaTheme="majorEastAsia" w:hAnsi="Times New Roman" w:cs="Times New Roman (Заголовки (сло"/>
      <w:color w:val="000000" w:themeColor="text1"/>
      <w:spacing w:val="15"/>
      <w:kern w:val="0"/>
      <w:sz w:val="28"/>
      <w:szCs w:val="28"/>
      <w:lang w:eastAsia="ru-RU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EA684D"/>
    <w:rPr>
      <w:rFonts w:ascii="Times New Roman" w:eastAsiaTheme="majorEastAsia" w:hAnsi="Times New Roman" w:cs="Times New Roman (Заголовки (сло"/>
      <w:color w:val="000000" w:themeColor="text1"/>
      <w:spacing w:val="15"/>
      <w:kern w:val="0"/>
      <w:sz w:val="28"/>
      <w:szCs w:val="28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F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7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7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7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7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7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742"/>
    <w:rPr>
      <w:rFonts w:eastAsiaTheme="majorEastAsia" w:cstheme="majorBidi"/>
      <w:color w:val="272727" w:themeColor="text1" w:themeTint="D8"/>
    </w:rPr>
  </w:style>
  <w:style w:type="paragraph" w:styleId="22">
    <w:name w:val="Quote"/>
    <w:basedOn w:val="a"/>
    <w:next w:val="a"/>
    <w:link w:val="23"/>
    <w:uiPriority w:val="29"/>
    <w:qFormat/>
    <w:rsid w:val="003F07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3F07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7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7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7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742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3F07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7570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570A1"/>
  </w:style>
  <w:style w:type="paragraph" w:styleId="ae">
    <w:name w:val="footer"/>
    <w:basedOn w:val="a"/>
    <w:link w:val="af"/>
    <w:uiPriority w:val="99"/>
    <w:unhideWhenUsed/>
    <w:rsid w:val="007570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57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Дюжева</dc:creator>
  <cp:keywords/>
  <dc:description/>
  <cp:lastModifiedBy>Мария Дюжева</cp:lastModifiedBy>
  <cp:revision>3</cp:revision>
  <dcterms:created xsi:type="dcterms:W3CDTF">2025-12-04T07:29:00Z</dcterms:created>
  <dcterms:modified xsi:type="dcterms:W3CDTF">2025-12-04T09:53:00Z</dcterms:modified>
</cp:coreProperties>
</file>